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C2" w:rsidRPr="00372480" w:rsidRDefault="000D0AC2" w:rsidP="00042F99">
      <w:pPr>
        <w:spacing w:line="48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Pr="00372480">
        <w:rPr>
          <w:rFonts w:ascii="Times New Roman" w:hAnsi="Times New Roman"/>
          <w:b/>
          <w:sz w:val="28"/>
          <w:szCs w:val="28"/>
        </w:rPr>
        <w:t>ПРОЕКТ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2519EC" w:rsidRDefault="000D0AC2" w:rsidP="00042F99">
      <w:pPr>
        <w:spacing w:line="480" w:lineRule="auto"/>
        <w:rPr>
          <w:rFonts w:ascii="Times New Roman" w:hAnsi="Times New Roman"/>
          <w:b/>
          <w:sz w:val="44"/>
          <w:szCs w:val="44"/>
        </w:rPr>
      </w:pPr>
      <w:r w:rsidRPr="002519EC">
        <w:rPr>
          <w:rFonts w:ascii="Times New Roman" w:hAnsi="Times New Roman"/>
          <w:b/>
          <w:sz w:val="44"/>
          <w:szCs w:val="44"/>
        </w:rPr>
        <w:t>«Здравствуй, барыня Масленица!»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Pr="00042F99">
        <w:rPr>
          <w:rFonts w:ascii="Times New Roman" w:hAnsi="Times New Roman"/>
          <w:sz w:val="28"/>
          <w:szCs w:val="28"/>
        </w:rPr>
        <w:t>Для детей старшей  группы.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Default="000D0AC2" w:rsidP="00042F99">
      <w:pPr>
        <w:spacing w:line="480" w:lineRule="auto"/>
        <w:rPr>
          <w:rFonts w:ascii="Times New Roman" w:hAnsi="Times New Roman"/>
          <w:b/>
          <w:sz w:val="28"/>
          <w:szCs w:val="28"/>
        </w:rPr>
      </w:pPr>
    </w:p>
    <w:p w:rsidR="000D0AC2" w:rsidRDefault="000D0AC2" w:rsidP="00042F99">
      <w:pPr>
        <w:spacing w:line="480" w:lineRule="auto"/>
        <w:rPr>
          <w:rFonts w:ascii="Times New Roman" w:hAnsi="Times New Roman"/>
          <w:b/>
          <w:sz w:val="28"/>
          <w:szCs w:val="28"/>
        </w:rPr>
      </w:pPr>
    </w:p>
    <w:p w:rsidR="000D0AC2" w:rsidRDefault="000D0AC2" w:rsidP="00042F99">
      <w:pPr>
        <w:spacing w:line="480" w:lineRule="auto"/>
        <w:rPr>
          <w:rFonts w:ascii="Times New Roman" w:hAnsi="Times New Roman"/>
          <w:b/>
          <w:sz w:val="28"/>
          <w:szCs w:val="28"/>
        </w:rPr>
      </w:pPr>
    </w:p>
    <w:p w:rsidR="000D0AC2" w:rsidRDefault="000D0AC2" w:rsidP="00042F99">
      <w:pPr>
        <w:spacing w:line="480" w:lineRule="auto"/>
        <w:rPr>
          <w:rFonts w:ascii="Times New Roman" w:hAnsi="Times New Roman"/>
          <w:b/>
          <w:sz w:val="28"/>
          <w:szCs w:val="28"/>
        </w:rPr>
      </w:pPr>
    </w:p>
    <w:p w:rsidR="000D0AC2" w:rsidRDefault="000D0AC2" w:rsidP="00042F99">
      <w:pPr>
        <w:spacing w:line="480" w:lineRule="auto"/>
        <w:rPr>
          <w:rFonts w:ascii="Times New Roman" w:hAnsi="Times New Roman"/>
          <w:b/>
          <w:sz w:val="28"/>
          <w:szCs w:val="28"/>
        </w:rPr>
      </w:pPr>
    </w:p>
    <w:p w:rsidR="000D0AC2" w:rsidRDefault="000D0AC2" w:rsidP="00042F99">
      <w:pPr>
        <w:spacing w:line="480" w:lineRule="auto"/>
        <w:rPr>
          <w:rFonts w:ascii="Times New Roman" w:hAnsi="Times New Roman"/>
          <w:b/>
          <w:sz w:val="28"/>
          <w:szCs w:val="28"/>
        </w:rPr>
      </w:pPr>
    </w:p>
    <w:p w:rsidR="000D0AC2" w:rsidRDefault="000D0AC2" w:rsidP="00042F99">
      <w:pPr>
        <w:spacing w:line="480" w:lineRule="auto"/>
        <w:rPr>
          <w:rFonts w:ascii="Times New Roman" w:hAnsi="Times New Roman"/>
          <w:b/>
          <w:sz w:val="28"/>
          <w:szCs w:val="28"/>
        </w:rPr>
      </w:pPr>
    </w:p>
    <w:p w:rsidR="000D0AC2" w:rsidRDefault="000D0AC2" w:rsidP="00042F99">
      <w:pPr>
        <w:spacing w:line="480" w:lineRule="auto"/>
        <w:rPr>
          <w:rFonts w:ascii="Times New Roman" w:hAnsi="Times New Roman"/>
          <w:b/>
          <w:sz w:val="28"/>
          <w:szCs w:val="28"/>
        </w:rPr>
      </w:pPr>
    </w:p>
    <w:p w:rsidR="000D0AC2" w:rsidRDefault="000D0AC2" w:rsidP="00042F99">
      <w:pPr>
        <w:spacing w:line="480" w:lineRule="auto"/>
        <w:rPr>
          <w:rFonts w:ascii="Times New Roman" w:hAnsi="Times New Roman"/>
          <w:b/>
          <w:sz w:val="28"/>
          <w:szCs w:val="28"/>
        </w:rPr>
      </w:pPr>
    </w:p>
    <w:p w:rsidR="000D0AC2" w:rsidRDefault="000D0AC2" w:rsidP="00042F99">
      <w:pPr>
        <w:spacing w:line="480" w:lineRule="auto"/>
        <w:rPr>
          <w:rFonts w:ascii="Times New Roman" w:hAnsi="Times New Roman"/>
          <w:b/>
          <w:sz w:val="28"/>
          <w:szCs w:val="28"/>
        </w:rPr>
      </w:pPr>
    </w:p>
    <w:p w:rsidR="000D0AC2" w:rsidRDefault="000D0AC2" w:rsidP="00042F99">
      <w:pPr>
        <w:spacing w:line="480" w:lineRule="auto"/>
        <w:rPr>
          <w:rFonts w:ascii="Times New Roman" w:hAnsi="Times New Roman"/>
          <w:b/>
          <w:sz w:val="28"/>
          <w:szCs w:val="28"/>
        </w:rPr>
      </w:pPr>
    </w:p>
    <w:p w:rsidR="000D0AC2" w:rsidRDefault="000D0AC2" w:rsidP="00042F99">
      <w:pPr>
        <w:spacing w:line="480" w:lineRule="auto"/>
        <w:rPr>
          <w:rFonts w:ascii="Times New Roman" w:hAnsi="Times New Roman"/>
          <w:b/>
          <w:sz w:val="28"/>
          <w:szCs w:val="28"/>
        </w:rPr>
      </w:pPr>
    </w:p>
    <w:p w:rsidR="000D0AC2" w:rsidRDefault="000D0AC2" w:rsidP="00042F99">
      <w:pPr>
        <w:spacing w:line="480" w:lineRule="auto"/>
        <w:rPr>
          <w:rFonts w:ascii="Times New Roman" w:hAnsi="Times New Roman"/>
          <w:b/>
          <w:sz w:val="28"/>
          <w:szCs w:val="28"/>
        </w:rPr>
      </w:pPr>
    </w:p>
    <w:p w:rsidR="000D0AC2" w:rsidRPr="002519EC" w:rsidRDefault="000D0AC2" w:rsidP="00042F99">
      <w:pPr>
        <w:spacing w:line="48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Автор: Притуляк Галина Петровна</w:t>
      </w:r>
    </w:p>
    <w:p w:rsidR="000D0AC2" w:rsidRDefault="000D0AC2" w:rsidP="00042F99">
      <w:pPr>
        <w:spacing w:line="480" w:lineRule="auto"/>
        <w:rPr>
          <w:rFonts w:ascii="Times New Roman" w:hAnsi="Times New Roman"/>
          <w:b/>
          <w:sz w:val="28"/>
          <w:szCs w:val="28"/>
        </w:rPr>
      </w:pPr>
    </w:p>
    <w:p w:rsidR="000D0AC2" w:rsidRDefault="000D0AC2" w:rsidP="00042F99">
      <w:pPr>
        <w:spacing w:line="48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Онохой - 2</w:t>
      </w:r>
      <w:bookmarkStart w:id="0" w:name="_GoBack"/>
      <w:bookmarkEnd w:id="0"/>
    </w:p>
    <w:p w:rsidR="000D0AC2" w:rsidRDefault="000D0AC2" w:rsidP="00042F99">
      <w:pPr>
        <w:spacing w:line="480" w:lineRule="auto"/>
        <w:rPr>
          <w:rFonts w:ascii="Times New Roman" w:hAnsi="Times New Roman"/>
          <w:b/>
          <w:sz w:val="28"/>
          <w:szCs w:val="28"/>
        </w:rPr>
      </w:pPr>
    </w:p>
    <w:p w:rsidR="000D0AC2" w:rsidRDefault="000D0AC2" w:rsidP="00042F99">
      <w:pPr>
        <w:spacing w:line="48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D0AC2" w:rsidRPr="00372480" w:rsidRDefault="000D0AC2" w:rsidP="00042F99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372480">
        <w:rPr>
          <w:rFonts w:ascii="Times New Roman" w:hAnsi="Times New Roman"/>
          <w:b/>
          <w:sz w:val="28"/>
          <w:szCs w:val="28"/>
        </w:rPr>
        <w:t>Актуальность: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 xml:space="preserve">Имея богатейшие народные традиции в проведении календарных праздников, в том числе праздника Масленицы, в котором переплелись народные и православные корни, мы отошли от этих традиций, тем самым лишили возможности детей прикоснуться к духовно-нравственным основам, к лучшим образцам устного и музыкального народного творчества, поэтому и возникла идея в проведении праздничного гулянья силами педагогов, родителей и детей. 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Масленица – один из самых любимых народных праздников, происходящий в конце зимы, всегда отмечался ярко, шумно и весело, с блинами, ярмарками и скоморохами и навсегда оставляет самые светлые впечатления, прививая интерес к историческому прошлому страны.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372480">
        <w:rPr>
          <w:rFonts w:ascii="Times New Roman" w:hAnsi="Times New Roman"/>
          <w:b/>
          <w:sz w:val="28"/>
          <w:szCs w:val="28"/>
        </w:rPr>
        <w:t>Паспорт проекта</w:t>
      </w:r>
      <w:r w:rsidRPr="00042F99">
        <w:rPr>
          <w:rFonts w:ascii="Times New Roman" w:hAnsi="Times New Roman"/>
          <w:sz w:val="28"/>
          <w:szCs w:val="28"/>
        </w:rPr>
        <w:t>: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372480">
        <w:rPr>
          <w:rFonts w:ascii="Times New Roman" w:hAnsi="Times New Roman"/>
          <w:b/>
          <w:sz w:val="28"/>
          <w:szCs w:val="28"/>
        </w:rPr>
        <w:t>Тип проекта:</w:t>
      </w:r>
      <w:r w:rsidRPr="00042F99">
        <w:rPr>
          <w:rFonts w:ascii="Times New Roman" w:hAnsi="Times New Roman"/>
          <w:sz w:val="28"/>
          <w:szCs w:val="28"/>
        </w:rPr>
        <w:t xml:space="preserve"> познавательно-творческий, игровой.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372480">
        <w:rPr>
          <w:rFonts w:ascii="Times New Roman" w:hAnsi="Times New Roman"/>
          <w:b/>
          <w:sz w:val="28"/>
          <w:szCs w:val="28"/>
        </w:rPr>
        <w:t>По продолжительности</w:t>
      </w:r>
      <w:r w:rsidRPr="00042F99">
        <w:rPr>
          <w:rFonts w:ascii="Times New Roman" w:hAnsi="Times New Roman"/>
          <w:sz w:val="28"/>
          <w:szCs w:val="28"/>
        </w:rPr>
        <w:t xml:space="preserve"> – краткосрочный (1 неделя): 09.03.2016 – 15.03.2021 год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372480">
        <w:rPr>
          <w:rFonts w:ascii="Times New Roman" w:hAnsi="Times New Roman"/>
          <w:b/>
          <w:sz w:val="28"/>
          <w:szCs w:val="28"/>
        </w:rPr>
        <w:t>Участники проекта:</w:t>
      </w:r>
      <w:r w:rsidRPr="00042F99">
        <w:rPr>
          <w:rFonts w:ascii="Times New Roman" w:hAnsi="Times New Roman"/>
          <w:sz w:val="28"/>
          <w:szCs w:val="28"/>
        </w:rPr>
        <w:t xml:space="preserve"> дети  старшей группы и их родители, воспитатели.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 xml:space="preserve"> 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372480" w:rsidRDefault="000D0AC2" w:rsidP="00042F99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372480">
        <w:rPr>
          <w:rFonts w:ascii="Times New Roman" w:hAnsi="Times New Roman"/>
          <w:b/>
          <w:sz w:val="28"/>
          <w:szCs w:val="28"/>
        </w:rPr>
        <w:t xml:space="preserve">Цель проекта: 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Формирование интереса к русским народным традициям на примере ознакомления с праздником Масленица.</w:t>
      </w:r>
    </w:p>
    <w:p w:rsidR="000D0AC2" w:rsidRPr="00372480" w:rsidRDefault="000D0AC2" w:rsidP="00042F99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372480">
        <w:rPr>
          <w:rFonts w:ascii="Times New Roman" w:hAnsi="Times New Roman"/>
          <w:b/>
          <w:sz w:val="28"/>
          <w:szCs w:val="28"/>
        </w:rPr>
        <w:t>Задачи: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Познакомить детей с русским народным праздником Масленицей, его историей и обычаями.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Разучить с детьми заклички, потешки, пословицы, песни к празднику, познакомить с правилами проведения русских народных игр.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Развивать творческие способности детей и родителей - художественно – творческую деятельность путем ознакомления с предметами декоративно – прикладного искусства русской культуры.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Способствовать сплочению детей и взрослых в процессе подготовки и проведения праздника Масленица.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Развивать духовно-нравственные качества: доброту, великодушие, всепрощение, миролюбие, внимание и чуткость друг к другу и окружающим людям.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Воспитывать чувство патриотизма, основанное на русских традициях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372480" w:rsidRDefault="000D0AC2" w:rsidP="00042F99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372480">
        <w:rPr>
          <w:rFonts w:ascii="Times New Roman" w:hAnsi="Times New Roman"/>
          <w:b/>
          <w:sz w:val="28"/>
          <w:szCs w:val="28"/>
        </w:rPr>
        <w:t>Ожидаемый результат: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Дети узнают, что в конце зимы отмечают русский народный праздник Масленица;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У детей сформируются представления о данном празднике;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Повысится познавательный интерес детей и родителей к русской культуре, ее обычаям, обрядам;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Дети и взрослые получат эмоциональное удовлетворение от совместной деятельности в процессе подготовки и проведения праздника Масленица;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Обогатиться развивающая среда в группе;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В традицию детского сада войдёт организация народных праздников совместно с родителями.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372480">
        <w:rPr>
          <w:rFonts w:ascii="Times New Roman" w:hAnsi="Times New Roman"/>
          <w:b/>
          <w:sz w:val="28"/>
          <w:szCs w:val="28"/>
        </w:rPr>
        <w:t>Этапы реализации проекта</w:t>
      </w:r>
      <w:r w:rsidRPr="00042F99">
        <w:rPr>
          <w:rFonts w:ascii="Times New Roman" w:hAnsi="Times New Roman"/>
          <w:sz w:val="28"/>
          <w:szCs w:val="28"/>
        </w:rPr>
        <w:t xml:space="preserve">: 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I– подготовительный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II – основной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III – заключительный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I – этап: подготовительный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372480">
        <w:rPr>
          <w:rFonts w:ascii="Times New Roman" w:hAnsi="Times New Roman"/>
          <w:b/>
          <w:sz w:val="28"/>
          <w:szCs w:val="28"/>
        </w:rPr>
        <w:t>Цель:</w:t>
      </w:r>
      <w:r w:rsidRPr="00042F99">
        <w:rPr>
          <w:rFonts w:ascii="Times New Roman" w:hAnsi="Times New Roman"/>
          <w:sz w:val="28"/>
          <w:szCs w:val="28"/>
        </w:rPr>
        <w:t xml:space="preserve"> Постановка мотивации, цели и задач по ознакомлению с традициями празднования Масленицы.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II – этап: основной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372480">
        <w:rPr>
          <w:rFonts w:ascii="Times New Roman" w:hAnsi="Times New Roman"/>
          <w:b/>
          <w:sz w:val="28"/>
          <w:szCs w:val="28"/>
        </w:rPr>
        <w:t>Цель:</w:t>
      </w:r>
      <w:r w:rsidRPr="00042F99">
        <w:rPr>
          <w:rFonts w:ascii="Times New Roman" w:hAnsi="Times New Roman"/>
          <w:sz w:val="28"/>
          <w:szCs w:val="28"/>
        </w:rPr>
        <w:t xml:space="preserve"> Формирование представлений у детей и родителей о русской национальной традиции встречи весны.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372480" w:rsidRDefault="000D0AC2" w:rsidP="00042F99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372480">
        <w:rPr>
          <w:rFonts w:ascii="Times New Roman" w:hAnsi="Times New Roman"/>
          <w:b/>
          <w:sz w:val="28"/>
          <w:szCs w:val="28"/>
        </w:rPr>
        <w:t>Содержание: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Ознакомление детей с историей праздника Масленица: беседы, чтение художественной литературы, рассматривание репродукций картин народных гуляний, просмотр слайдов и мультфильмов о Масленице, заучивание закличек, потешек, загадок, хороводов, песен, русских народных игр, сюжетно-ролевые игры, НОД.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Подбор и оформление информации об Масленице в уголок информации для родителей.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Изготовление картотек потешек, закличек, пословиц, русских народных игр, пополнение фонотеки в группе.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Выставка книг по народному творчеству для детей.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Изготовление солнышек для украшения участков.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Изготовление детьми и родителями куколок Масленица (оберегов</w:t>
      </w:r>
      <w:r>
        <w:rPr>
          <w:rFonts w:ascii="Times New Roman" w:hAnsi="Times New Roman"/>
          <w:sz w:val="28"/>
          <w:szCs w:val="28"/>
        </w:rPr>
        <w:t>).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Привлечение родителей к изготовлению чучела Масленицы, сбору интере</w:t>
      </w:r>
      <w:r>
        <w:rPr>
          <w:rFonts w:ascii="Times New Roman" w:hAnsi="Times New Roman"/>
          <w:sz w:val="28"/>
          <w:szCs w:val="28"/>
        </w:rPr>
        <w:t>сных рецептов для создания обще</w:t>
      </w:r>
      <w:r w:rsidRPr="00042F99">
        <w:rPr>
          <w:rFonts w:ascii="Times New Roman" w:hAnsi="Times New Roman"/>
          <w:sz w:val="28"/>
          <w:szCs w:val="28"/>
        </w:rPr>
        <w:t>групповой книги «Блины на Масленицу» и выпечке блинов на праздник.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III – этап: заключительный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372480" w:rsidRDefault="000D0AC2" w:rsidP="00042F99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372480">
        <w:rPr>
          <w:rFonts w:ascii="Times New Roman" w:hAnsi="Times New Roman"/>
          <w:b/>
          <w:sz w:val="28"/>
          <w:szCs w:val="28"/>
        </w:rPr>
        <w:t>Результат (полученный на практике):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В процессе подготовки и  реализации  проекта « Здравствуй, барыня Масленица»   родители стали активными партнерами в образовательном процессе.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Дети познакомились с русским народным праздником Масленицей, его историей и обычаями, разучили заклички, потешки, пословицы, песни к празднику, познакомились с правилами проведения русских народных игр.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Дети стали более добрыми, великодушными, миролюбивыми, внимательными, чуткими друг к другу и окружающим людям.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Дети и родители получили эмоциональное удовл</w:t>
      </w:r>
      <w:r>
        <w:rPr>
          <w:rFonts w:ascii="Times New Roman" w:hAnsi="Times New Roman"/>
          <w:sz w:val="28"/>
          <w:szCs w:val="28"/>
        </w:rPr>
        <w:t xml:space="preserve">етворение от участия в проекте  «Здравствуй, барыня </w:t>
      </w:r>
      <w:r w:rsidRPr="00042F99">
        <w:rPr>
          <w:rFonts w:ascii="Times New Roman" w:hAnsi="Times New Roman"/>
          <w:sz w:val="28"/>
          <w:szCs w:val="28"/>
        </w:rPr>
        <w:t xml:space="preserve">Масленица». 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372480" w:rsidRDefault="000D0AC2" w:rsidP="00042F99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372480">
        <w:rPr>
          <w:rFonts w:ascii="Times New Roman" w:hAnsi="Times New Roman"/>
          <w:b/>
          <w:sz w:val="28"/>
          <w:szCs w:val="28"/>
        </w:rPr>
        <w:t>Понедельник  «Встреча».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Презентация – знакомство « А почему Масленица?»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Разучивание потешек, закличек,пословиц, поговорок о масленице.</w:t>
      </w: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 xml:space="preserve">Обрядовые игры: «Клубочек», «Гори – гори ясно», «Волшебный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42F99">
        <w:rPr>
          <w:rFonts w:ascii="Times New Roman" w:hAnsi="Times New Roman"/>
          <w:sz w:val="28"/>
          <w:szCs w:val="28"/>
        </w:rPr>
        <w:t>платочек»</w:t>
      </w:r>
      <w:r>
        <w:rPr>
          <w:rFonts w:ascii="Times New Roman" w:hAnsi="Times New Roman"/>
          <w:sz w:val="28"/>
          <w:szCs w:val="28"/>
        </w:rPr>
        <w:t>.</w:t>
      </w:r>
      <w:r w:rsidRPr="009E6AD4">
        <w:t xml:space="preserve"> </w:t>
      </w:r>
      <w:r w:rsidRPr="009E6AD4">
        <w:rPr>
          <w:rFonts w:ascii="Times New Roman" w:hAnsi="Times New Roman"/>
          <w:sz w:val="28"/>
          <w:szCs w:val="28"/>
        </w:rPr>
        <w:t>Подвижная игра «Кружева».</w:t>
      </w: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Изготовление чучела Масленицы.</w:t>
      </w:r>
    </w:p>
    <w:p w:rsidR="000D0AC2" w:rsidRPr="00042F99" w:rsidRDefault="000D0AC2" w:rsidP="00372480">
      <w:pPr>
        <w:rPr>
          <w:rFonts w:ascii="Times New Roman" w:hAnsi="Times New Roman"/>
          <w:sz w:val="28"/>
          <w:szCs w:val="28"/>
        </w:rPr>
      </w:pPr>
      <w:r w:rsidRPr="00372480">
        <w:rPr>
          <w:rFonts w:ascii="Times New Roman" w:hAnsi="Times New Roman"/>
          <w:b/>
          <w:sz w:val="28"/>
          <w:szCs w:val="28"/>
        </w:rPr>
        <w:t>Цель:</w:t>
      </w:r>
      <w:r w:rsidRPr="00042F99">
        <w:rPr>
          <w:rFonts w:ascii="Times New Roman" w:hAnsi="Times New Roman"/>
          <w:sz w:val="28"/>
          <w:szCs w:val="28"/>
        </w:rPr>
        <w:t xml:space="preserve"> - познакомить детей с традициями праздника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 xml:space="preserve">            - возраждать интерес к обрядам русских праздников</w:t>
      </w: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 xml:space="preserve">            - ориентировать родителей воспитанников на приобщение детей к русской</w:t>
      </w:r>
      <w:r>
        <w:rPr>
          <w:rFonts w:ascii="Times New Roman" w:hAnsi="Times New Roman"/>
          <w:sz w:val="28"/>
          <w:szCs w:val="28"/>
        </w:rPr>
        <w:t xml:space="preserve"> культуре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- воспитывать умение трудиться в команде.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372480" w:rsidRDefault="000D0AC2" w:rsidP="00042F99">
      <w:pPr>
        <w:spacing w:line="480" w:lineRule="auto"/>
        <w:rPr>
          <w:rFonts w:ascii="Times New Roman" w:hAnsi="Times New Roman"/>
          <w:b/>
          <w:sz w:val="28"/>
          <w:szCs w:val="28"/>
        </w:rPr>
      </w:pPr>
    </w:p>
    <w:p w:rsidR="000D0AC2" w:rsidRPr="00372480" w:rsidRDefault="000D0AC2" w:rsidP="00042F99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372480">
        <w:rPr>
          <w:rFonts w:ascii="Times New Roman" w:hAnsi="Times New Roman"/>
          <w:b/>
          <w:sz w:val="28"/>
          <w:szCs w:val="28"/>
        </w:rPr>
        <w:t>Вторник. «Заигрыши».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Беседа « Как отмечать Масленицу?»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Конкурс «Продолжи пословицу»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Игра – хоровод «Веснянка»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Игра « Плетень»</w:t>
      </w: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Изготовление из па</w:t>
      </w:r>
      <w:r>
        <w:rPr>
          <w:rFonts w:ascii="Times New Roman" w:hAnsi="Times New Roman"/>
          <w:sz w:val="28"/>
          <w:szCs w:val="28"/>
        </w:rPr>
        <w:t>пье – маше подноса.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изготовления чучела Масленицы.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372480">
        <w:rPr>
          <w:rFonts w:ascii="Times New Roman" w:hAnsi="Times New Roman"/>
          <w:b/>
          <w:sz w:val="28"/>
          <w:szCs w:val="28"/>
        </w:rPr>
        <w:t>Цель:</w:t>
      </w:r>
      <w:r w:rsidRPr="00042F99">
        <w:rPr>
          <w:rFonts w:ascii="Times New Roman" w:hAnsi="Times New Roman"/>
          <w:sz w:val="28"/>
          <w:szCs w:val="28"/>
        </w:rPr>
        <w:t xml:space="preserve"> - дать представление о русских играх – забавах</w:t>
      </w: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 xml:space="preserve">             - расширять представления о русском народном творчестве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- активизировать позицию родителей в участии проекта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372480" w:rsidRDefault="000D0AC2" w:rsidP="00042F99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372480">
        <w:rPr>
          <w:rFonts w:ascii="Times New Roman" w:hAnsi="Times New Roman"/>
          <w:b/>
          <w:sz w:val="28"/>
          <w:szCs w:val="28"/>
        </w:rPr>
        <w:t>Среда.  «Лакомка». «Масленица – объедуха».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Тестопластика «Бублики, баранки»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Выставка «Мамины блины – до чего же вы вкусны!»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Просмотр мультфильма «Марья- кудесница»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>Разучивание частушек</w:t>
      </w:r>
      <w:r>
        <w:rPr>
          <w:rFonts w:ascii="Times New Roman" w:hAnsi="Times New Roman"/>
          <w:sz w:val="28"/>
          <w:szCs w:val="28"/>
        </w:rPr>
        <w:t>.</w:t>
      </w: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372480">
        <w:rPr>
          <w:rFonts w:ascii="Times New Roman" w:hAnsi="Times New Roman"/>
          <w:b/>
          <w:sz w:val="28"/>
          <w:szCs w:val="28"/>
        </w:rPr>
        <w:t xml:space="preserve">Цель: </w:t>
      </w:r>
      <w:r w:rsidRPr="00042F99">
        <w:rPr>
          <w:rFonts w:ascii="Times New Roman" w:hAnsi="Times New Roman"/>
          <w:sz w:val="28"/>
          <w:szCs w:val="28"/>
        </w:rPr>
        <w:t>- знакомить детей с обрядами масленичной недели, народной праздничной кухней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интерес к народному фольклору.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 xml:space="preserve">             </w:t>
      </w:r>
    </w:p>
    <w:p w:rsidR="000D0AC2" w:rsidRPr="00042F99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042F99">
        <w:rPr>
          <w:rFonts w:ascii="Times New Roman" w:hAnsi="Times New Roman"/>
          <w:sz w:val="28"/>
          <w:szCs w:val="28"/>
        </w:rPr>
        <w:t xml:space="preserve">            </w:t>
      </w:r>
    </w:p>
    <w:p w:rsidR="000D0AC2" w:rsidRPr="00372480" w:rsidRDefault="000D0AC2" w:rsidP="00042F99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372480">
        <w:rPr>
          <w:rFonts w:ascii="Times New Roman" w:hAnsi="Times New Roman"/>
          <w:b/>
          <w:sz w:val="28"/>
          <w:szCs w:val="28"/>
        </w:rPr>
        <w:t>Четверг. «Разгуляй».</w:t>
      </w: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Семейный видео – марафон частушек « Гуляй, русская душа!»</w:t>
      </w: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Выставка семейных папок – передвижек « Отворяй ворота, пришла Масленица!»</w:t>
      </w: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Народные игры:  «Бег в мешках»</w:t>
      </w: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«Карусель»</w:t>
      </w: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Аттракцион «Кто больше принесёт молока для теста»</w:t>
      </w: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Игра «Узелок»</w:t>
      </w: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Роспись подносов из папье- маше «Весенние мотивы».</w:t>
      </w: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 w:rsidRPr="00372480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- разучить народные игры, обрядовые песни их сопровождающие</w:t>
      </w: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- воспитывать уважительное отношение к народным традициям</w:t>
      </w:r>
    </w:p>
    <w:p w:rsidR="000D0AC2" w:rsidRPr="00372480" w:rsidRDefault="000D0AC2" w:rsidP="00042F99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372480">
        <w:rPr>
          <w:rFonts w:ascii="Times New Roman" w:hAnsi="Times New Roman"/>
          <w:b/>
          <w:sz w:val="28"/>
          <w:szCs w:val="28"/>
        </w:rPr>
        <w:t>Пятница.  «Прощай, Масленица!»</w:t>
      </w: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Консультации для родителей:</w:t>
      </w:r>
    </w:p>
    <w:p w:rsidR="000D0AC2" w:rsidRDefault="000D0AC2" w:rsidP="008A705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«Организация игровой деятельности дома»</w:t>
      </w:r>
    </w:p>
    <w:p w:rsidR="000D0AC2" w:rsidRDefault="000D0AC2" w:rsidP="008A705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«Игры – забавы в семейном досуге»</w:t>
      </w:r>
    </w:p>
    <w:p w:rsidR="000D0AC2" w:rsidRDefault="000D0AC2" w:rsidP="008A705C">
      <w:pPr>
        <w:spacing w:line="480" w:lineRule="auto"/>
        <w:ind w:left="85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– забавы: «Бой подушками»</w:t>
      </w:r>
    </w:p>
    <w:p w:rsidR="000D0AC2" w:rsidRDefault="000D0AC2" w:rsidP="008A705C">
      <w:pPr>
        <w:spacing w:line="480" w:lineRule="auto"/>
        <w:ind w:left="85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«Силачи»</w:t>
      </w:r>
    </w:p>
    <w:p w:rsidR="000D0AC2" w:rsidRDefault="000D0AC2" w:rsidP="008A705C">
      <w:pPr>
        <w:spacing w:line="480" w:lineRule="auto"/>
        <w:ind w:left="85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«Гори, гори ясно!»</w:t>
      </w:r>
    </w:p>
    <w:p w:rsidR="000D0AC2" w:rsidRDefault="000D0AC2" w:rsidP="008A705C">
      <w:pPr>
        <w:spacing w:line="480" w:lineRule="auto"/>
        <w:ind w:left="85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Сжигание чучела Масленицы.</w:t>
      </w:r>
    </w:p>
    <w:p w:rsidR="000D0AC2" w:rsidRDefault="000D0AC2" w:rsidP="008A705C">
      <w:pPr>
        <w:spacing w:line="480" w:lineRule="auto"/>
        <w:ind w:left="85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Чайные посиделки.</w:t>
      </w:r>
    </w:p>
    <w:p w:rsidR="000D0AC2" w:rsidRDefault="000D0AC2" w:rsidP="008A705C">
      <w:pPr>
        <w:spacing w:line="480" w:lineRule="auto"/>
        <w:ind w:left="851" w:firstLine="0"/>
        <w:rPr>
          <w:rFonts w:ascii="Times New Roman" w:hAnsi="Times New Roman"/>
          <w:sz w:val="28"/>
          <w:szCs w:val="28"/>
        </w:rPr>
      </w:pPr>
      <w:r w:rsidRPr="00372480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- приобщать к истокам народных традиций</w:t>
      </w:r>
    </w:p>
    <w:p w:rsidR="000D0AC2" w:rsidRDefault="000D0AC2" w:rsidP="008A705C">
      <w:pPr>
        <w:spacing w:line="480" w:lineRule="auto"/>
        <w:ind w:left="85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формировать позитивное отношение к народным гуляньям</w:t>
      </w:r>
    </w:p>
    <w:p w:rsidR="000D0AC2" w:rsidRDefault="000D0AC2" w:rsidP="008A705C">
      <w:pPr>
        <w:spacing w:line="480" w:lineRule="auto"/>
        <w:ind w:left="85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воспитывать гордость за свой народ, его культуру</w:t>
      </w:r>
    </w:p>
    <w:p w:rsidR="000D0AC2" w:rsidRPr="008A705C" w:rsidRDefault="000D0AC2" w:rsidP="008A705C">
      <w:pPr>
        <w:spacing w:line="480" w:lineRule="auto"/>
        <w:ind w:left="851" w:firstLine="0"/>
        <w:rPr>
          <w:rFonts w:ascii="Times New Roman" w:hAnsi="Times New Roman"/>
          <w:sz w:val="28"/>
          <w:szCs w:val="28"/>
        </w:rPr>
      </w:pP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042F99">
        <w:rPr>
          <w:rFonts w:ascii="Times New Roman" w:hAnsi="Times New Roman"/>
          <w:sz w:val="28"/>
          <w:szCs w:val="28"/>
        </w:rPr>
        <w:t xml:space="preserve">  </w:t>
      </w: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Default="000D0AC2" w:rsidP="00042F99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372480" w:rsidRDefault="000D0AC2" w:rsidP="009E6AD4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372480">
        <w:rPr>
          <w:rFonts w:ascii="Times New Roman" w:hAnsi="Times New Roman"/>
          <w:b/>
          <w:sz w:val="28"/>
          <w:szCs w:val="28"/>
        </w:rPr>
        <w:t xml:space="preserve">                                                       Приложение 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«Волшебный платок»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 xml:space="preserve">(Дети идут по кругу, Масленица движется в противоположную сторону. 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Все напевают.)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А я Масленица,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Я не падчерица,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Со платочком хожу,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К вам сейчас подойду.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(Масленица останавливается между двумя детьми.)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На плече платок лежит,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Кто быстрее добежит?</w:t>
      </w:r>
    </w:p>
    <w:p w:rsidR="000D0AC2" w:rsidRPr="00372480" w:rsidRDefault="000D0AC2" w:rsidP="009E6AD4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37248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Приложение 2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Раз, два, три – беги!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(Дети бегут, Масленица держит платок. Кто быстрее пробежит круг, схватит платок – тот победил.)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Аттракцион «Кто больше принесёт молока для теста»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Дети строятся в две команды. Ведущим команд выдаются столовые ложки. По команде дети должны зачерпнуть молоко, добежать до стула, на котором стоит стакан. Вылить молоко из ложки в стакан и вернуться, передав ложку следующему игроку. Побеждает команда, у которой молока в стакане окажется больше.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Подвижная игра «Кружева».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Дети выбирают двух водящих, один из них — челночок, другой — ткач. Остальные встают парами в круг или полукругом лицом к центру. Дети в парах берут друг друга за руки и делают ворота. Челночок встает у второй пары, а ткач — у первой. По сигналу ткача челночок начинает бегать змейкой, не пропуская ворота, а ткач его догоняет. Если ткач догонит челночок прежде, чем он добежит до конца полукруга, то он становится челночком.</w:t>
      </w:r>
    </w:p>
    <w:p w:rsidR="000D0AC2" w:rsidRPr="00372480" w:rsidRDefault="000D0AC2" w:rsidP="009E6AD4">
      <w:pPr>
        <w:spacing w:line="48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372480">
        <w:rPr>
          <w:rFonts w:ascii="Times New Roman" w:hAnsi="Times New Roman"/>
          <w:b/>
          <w:sz w:val="28"/>
          <w:szCs w:val="28"/>
        </w:rPr>
        <w:t>Приложение 3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Ребенок, бывший челночком, идет к началу полукруга, выбирает игрока первой пары и встает с ним на противоположном конце полукруга, игрок, оставшийся без пары, становится ткачом. Если же челночок добежит до последних ворот и не будет пойман, то они с ткачом встают последними, а первая пара начинает игру. Один из игроков первой пары выполняет роль челночка, а второй — ткача.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Правила. 1. Челночок начинает игру только по сигналу ткача. 2. Ткач и челночок, пробегая под воротами, не должны трогать руками игроков, стоящих в парах.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Игра «Узелок»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Цель: развивать быстроту и реакцию, воспитывать смелость.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Жила-была лисичка, которая хотела научиться шить, но иголка с ниткой и узелок никак не давались ей.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Итак, кто будет лисичка, кто иголка, кто нитка, а кто узелок? Выбрали?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372480" w:rsidRDefault="000D0AC2" w:rsidP="009E6AD4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37248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Приложение 4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Остальные участники встают в круг и берут друг друга за руки. Иголка, нитка и узелок образуют цепочку и бегают от лисы. Они то забегают в круг, то выбегают из него. а лиса за ними. Если ей удается кого-нибудь из них поймать или кто-то расцепит руки, лиса тут же занимает его место. Игрок возвращается в круг, а остальные участники выбирают новую лисичку.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Конкурс «Продолжи пословицу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Сыром, маслом, калачами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И румяным пирогом!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2. А мы Масленицу повстречали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Сыром гору поливали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На широкий двор зазывали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Да блинами заедали!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3. Широкая Масленица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Мы тобой не нахвалимся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Приезжай к нам в гости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На широкий двор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С детьми поиграть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На горках кататься!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372480" w:rsidRDefault="000D0AC2" w:rsidP="009E6AD4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37248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Приложение 5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4. Широкая Масленица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Мы тобою хвалимся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На горах катаемся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Блинками наедаемся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Как на масленой неделе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Из печи блины летели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Масленица, угощай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Всем блиночков подавай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 xml:space="preserve">5. Будем Масленицу величать 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 xml:space="preserve">Да блинами угощать! 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 xml:space="preserve">Будем Масленицу хвалить 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Да на саночках возить!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 xml:space="preserve">6. Наша Масленица, ты широкая, </w:t>
      </w:r>
    </w:p>
    <w:p w:rsidR="000D0AC2" w:rsidRPr="00372480" w:rsidRDefault="000D0AC2" w:rsidP="009E6AD4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37248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Приложение 6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 xml:space="preserve">В детский сад к нам пришла 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И веселье принесла!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 xml:space="preserve">6.Как на масленой неделе 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 xml:space="preserve">Из трубы блины летели! 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 xml:space="preserve">С пылу, с жару, из печи, 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 xml:space="preserve">Все румяны, горячи! 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 xml:space="preserve">7. Масленица, угощай! 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Всем блиночков подавай.</w:t>
      </w:r>
    </w:p>
    <w:p w:rsidR="000D0AC2" w:rsidRPr="009E6AD4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0D0AC2" w:rsidRPr="00042F99" w:rsidRDefault="000D0AC2" w:rsidP="009E6AD4">
      <w:pPr>
        <w:spacing w:line="480" w:lineRule="auto"/>
        <w:rPr>
          <w:rFonts w:ascii="Times New Roman" w:hAnsi="Times New Roman"/>
          <w:sz w:val="28"/>
          <w:szCs w:val="28"/>
        </w:rPr>
      </w:pPr>
      <w:r w:rsidRPr="009E6AD4">
        <w:rPr>
          <w:rFonts w:ascii="Times New Roman" w:hAnsi="Times New Roman"/>
          <w:sz w:val="28"/>
          <w:szCs w:val="28"/>
        </w:rPr>
        <w:t>С пылу, с жару — разбирай</w:t>
      </w:r>
    </w:p>
    <w:sectPr w:rsidR="000D0AC2" w:rsidRPr="00042F99" w:rsidSect="006F7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B20F9"/>
    <w:multiLevelType w:val="hybridMultilevel"/>
    <w:tmpl w:val="965AA28E"/>
    <w:lvl w:ilvl="0" w:tplc="8E9A4DF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40D5"/>
    <w:rsid w:val="000376FA"/>
    <w:rsid w:val="00042F99"/>
    <w:rsid w:val="00063357"/>
    <w:rsid w:val="000D0AC2"/>
    <w:rsid w:val="002519EC"/>
    <w:rsid w:val="00372480"/>
    <w:rsid w:val="004B5195"/>
    <w:rsid w:val="006036E0"/>
    <w:rsid w:val="006F7F77"/>
    <w:rsid w:val="00762D51"/>
    <w:rsid w:val="007740D5"/>
    <w:rsid w:val="008A705C"/>
    <w:rsid w:val="00946263"/>
    <w:rsid w:val="009E6AD4"/>
    <w:rsid w:val="00B11393"/>
    <w:rsid w:val="00CB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F77"/>
    <w:pPr>
      <w:spacing w:line="360" w:lineRule="auto"/>
      <w:ind w:firstLine="851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A70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16</Pages>
  <Words>1530</Words>
  <Characters>8727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Microsoft Office</cp:lastModifiedBy>
  <cp:revision>11</cp:revision>
  <dcterms:created xsi:type="dcterms:W3CDTF">2021-02-16T05:00:00Z</dcterms:created>
  <dcterms:modified xsi:type="dcterms:W3CDTF">2021-03-03T03:09:00Z</dcterms:modified>
</cp:coreProperties>
</file>